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Name:</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Course:</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Tutor:</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Date:</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I have read the material provided.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I have come across the environmental policy where I have learned that it is the responsibility of the top management to establish an environmental policy that best fits their organization following factors such as size, scope, activities, and ambitions of the said organization.</w:t>
      </w:r>
    </w:p>
    <w:bookmarkStart w:id="0" w:name="_GoBack"/>
    <w:bookmarkEnd w:id="0"/>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 I have also learned that the top management of every organization has a responsibility of ensuring that roles, responsibilities, and authorities are well delegated and communicated effectively.</w:t>
      </w: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rFonts w:ascii="Times New Roman" w:cs="Times New Roman" w:hAnsi="Times New Roman"/>
        <w:sz w:val="24"/>
        <w:szCs w:val="24"/>
      </w:rPr>
    </w:pPr>
    <w:r>
      <w:rPr>
        <w:rFonts w:ascii="Times New Roman" w:cs="Times New Roman" w:hAnsi="Times New Roman"/>
        <w:sz w:val="24"/>
        <w:szCs w:val="24"/>
      </w:rPr>
      <w:t>Surname</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5d38cd5a-0223-4529-96df-fb118ffcbd0a"/>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3cff27d9-3551-4d00-a1b7-5e195dc6940b"/>
    <w:basedOn w:val="style65"/>
    <w:next w:val="style4098"/>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81</Words>
  <Pages>1</Pages>
  <Characters>463</Characters>
  <Application>WPS Office</Application>
  <DocSecurity>0</DocSecurity>
  <Paragraphs>10</Paragraphs>
  <ScaleCrop>false</ScaleCrop>
  <LinksUpToDate>false</LinksUpToDate>
  <CharactersWithSpaces>538</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2017-11-17T12:14:48Z</dcterms:created>
  <dc:creator>Patrick</dc:creator>
  <lastModifiedBy>Infinix NOTE 3 Pro</lastModifiedBy>
  <dcterms:modified xsi:type="dcterms:W3CDTF">2017-11-17T12:14:48Z</dcterms:modified>
  <revision>4</revision>
</coreProperties>
</file>

<file path=docProps/custom.xml><?xml version="1.0" encoding="utf-8"?>
<Properties xmlns="http://schemas.openxmlformats.org/officeDocument/2006/custom-properties" xmlns:vt="http://schemas.openxmlformats.org/officeDocument/2006/docPropsVTypes"/>
</file>